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16" w:rsidRPr="00CE1E16" w:rsidRDefault="00CE1E16" w:rsidP="00CE1E16">
      <w:pPr>
        <w:pStyle w:val="Default"/>
        <w:rPr>
          <w:rFonts w:ascii="Arial Narrow" w:hAnsi="Arial Narrow"/>
        </w:rPr>
      </w:pPr>
      <w:r w:rsidRPr="00CE1E16">
        <w:rPr>
          <w:rFonts w:ascii="Arial Narrow" w:hAnsi="Arial Narrow"/>
          <w:b/>
          <w:bCs/>
        </w:rPr>
        <w:t xml:space="preserve">PLANNING AND DEVELOPMENT                                                  </w:t>
      </w:r>
      <w:r w:rsidRPr="00CE1E16">
        <w:rPr>
          <w:rFonts w:ascii="Arial Narrow" w:hAnsi="Arial Narrow"/>
          <w:b/>
        </w:rPr>
        <w:t>Starting Salary - $57,557- $73,386</w:t>
      </w:r>
    </w:p>
    <w:p w:rsidR="00CE1E16" w:rsidRPr="00CE1E16" w:rsidRDefault="00CE1E16" w:rsidP="00CE1E16">
      <w:pPr>
        <w:pStyle w:val="Default"/>
        <w:rPr>
          <w:rFonts w:ascii="Arial Narrow" w:hAnsi="Arial Narrow"/>
          <w:b/>
        </w:rPr>
      </w:pPr>
      <w:r w:rsidRPr="00CE1E16">
        <w:rPr>
          <w:rFonts w:ascii="Arial Narrow" w:hAnsi="Arial Narrow"/>
          <w:b/>
          <w:bCs/>
        </w:rPr>
        <w:t>Development Manager</w:t>
      </w:r>
      <w:r w:rsidRPr="00CE1E16">
        <w:rPr>
          <w:rFonts w:ascii="Arial Narrow" w:hAnsi="Arial Narrow"/>
        </w:rPr>
        <w:t xml:space="preserve">                         </w:t>
      </w:r>
      <w:r w:rsidRPr="00CE1E16">
        <w:rPr>
          <w:rFonts w:ascii="Arial Narrow" w:hAnsi="Arial Narrow"/>
          <w:b/>
        </w:rPr>
        <w:t xml:space="preserve">                                            (depending on qualifications) </w:t>
      </w:r>
    </w:p>
    <w:p w:rsidR="00CE1E16" w:rsidRPr="00CE1E16" w:rsidRDefault="00CE1E16" w:rsidP="00CE1E16">
      <w:pPr>
        <w:pStyle w:val="Default"/>
        <w:rPr>
          <w:rFonts w:ascii="Arial Narrow" w:hAnsi="Arial Narrow"/>
          <w:b/>
        </w:rPr>
      </w:pPr>
    </w:p>
    <w:p w:rsidR="00CE1E16" w:rsidRPr="00CE1E16" w:rsidRDefault="00CE1E16" w:rsidP="00CE1E16">
      <w:pPr>
        <w:pStyle w:val="Default"/>
        <w:rPr>
          <w:rFonts w:ascii="Arial Narrow" w:hAnsi="Arial Narrow"/>
        </w:rPr>
      </w:pPr>
      <w:r w:rsidRPr="00CE1E16">
        <w:rPr>
          <w:rFonts w:ascii="Arial Narrow" w:hAnsi="Arial Narrow"/>
        </w:rPr>
        <w:t xml:space="preserve">The County of Spartanburg, SC is recruiting for the position of </w:t>
      </w:r>
      <w:r w:rsidRPr="00CE1E16">
        <w:rPr>
          <w:rFonts w:ascii="Arial Narrow" w:hAnsi="Arial Narrow"/>
          <w:b/>
          <w:bCs/>
        </w:rPr>
        <w:t xml:space="preserve">Development Manager. </w:t>
      </w:r>
      <w:r w:rsidRPr="00CE1E16">
        <w:rPr>
          <w:rFonts w:ascii="Arial Narrow" w:hAnsi="Arial Narrow"/>
        </w:rPr>
        <w:t xml:space="preserve">A Bachelor’s Degree in urban planning, landscape architecture, or related field is required with considerable experience in administering zoning and land development regulations and managing zoning/land development staff. A Master’s Degree and membership in the American Institute of Certified Planners are preferred. Experience with ArcGIS, Excel, Access, Word and Power Point, spreadsheets, and </w:t>
      </w:r>
      <w:proofErr w:type="spellStart"/>
      <w:r w:rsidRPr="00CE1E16">
        <w:rPr>
          <w:rFonts w:ascii="Arial Narrow" w:hAnsi="Arial Narrow"/>
        </w:rPr>
        <w:t>EnerGov</w:t>
      </w:r>
      <w:proofErr w:type="spellEnd"/>
      <w:r w:rsidRPr="00CE1E16">
        <w:rPr>
          <w:rFonts w:ascii="Arial Narrow" w:hAnsi="Arial Narrow"/>
        </w:rPr>
        <w:t xml:space="preserve"> is preferred. The position will require supervision/management/training of subordinate staff. </w:t>
      </w:r>
    </w:p>
    <w:p w:rsidR="00CE1E16" w:rsidRPr="00CE1E16" w:rsidRDefault="00CE1E16" w:rsidP="00CE1E16">
      <w:pPr>
        <w:pStyle w:val="Default"/>
        <w:rPr>
          <w:rFonts w:ascii="Arial Narrow" w:hAnsi="Arial Narrow"/>
        </w:rPr>
      </w:pPr>
    </w:p>
    <w:p w:rsidR="00CE1E16" w:rsidRPr="00CE1E16" w:rsidRDefault="00CE1E16" w:rsidP="00CE1E16">
      <w:pPr>
        <w:pStyle w:val="Default"/>
        <w:rPr>
          <w:rFonts w:ascii="Arial Narrow" w:hAnsi="Arial Narrow"/>
        </w:rPr>
      </w:pPr>
      <w:r w:rsidRPr="00CE1E16">
        <w:rPr>
          <w:rFonts w:ascii="Arial Narrow" w:hAnsi="Arial Narrow"/>
        </w:rPr>
        <w:t xml:space="preserve">The successful candidate will be a versatile planner/manager with strong interpersonal skills and the technical ability to support and enhance the overall efforts of the zoning/development division’s work program. In addition to excellent management skills and experience, the qualified candidate must have considerable practical experience with zoning, sign regulations, landscaping requirements, architectural design standards and other aspects of zoning and land development, including technical review committees. The position requires knowledge in the practices and principals of Urban Planning, as well as current trends, regulations, standards and laws related to zoning and land development. Excellent communication and presentation skills and strong writing skills are required. </w:t>
      </w:r>
    </w:p>
    <w:p w:rsidR="00CE1E16" w:rsidRPr="00CE1E16" w:rsidRDefault="00CE1E16" w:rsidP="00CE1E16">
      <w:pPr>
        <w:pStyle w:val="Default"/>
        <w:rPr>
          <w:rFonts w:ascii="Arial Narrow" w:hAnsi="Arial Narrow"/>
        </w:rPr>
      </w:pPr>
    </w:p>
    <w:p w:rsidR="00CE1E16" w:rsidRPr="00CE1E16" w:rsidRDefault="00CE1E16" w:rsidP="00CE1E16">
      <w:pPr>
        <w:pStyle w:val="Default"/>
        <w:rPr>
          <w:rFonts w:ascii="Arial Narrow" w:hAnsi="Arial Narrow"/>
        </w:rPr>
      </w:pPr>
      <w:r w:rsidRPr="00CE1E16">
        <w:rPr>
          <w:rFonts w:ascii="Arial Narrow" w:hAnsi="Arial Narrow"/>
        </w:rPr>
        <w:t xml:space="preserve">The following describes typical duties: </w:t>
      </w:r>
    </w:p>
    <w:p w:rsidR="00CE1E16" w:rsidRPr="00CE1E16" w:rsidRDefault="00CE1E16" w:rsidP="00CE1E16">
      <w:pPr>
        <w:pStyle w:val="Default"/>
        <w:spacing w:after="32"/>
        <w:rPr>
          <w:rFonts w:ascii="Arial Narrow" w:hAnsi="Arial Narrow"/>
        </w:rPr>
      </w:pPr>
      <w:r w:rsidRPr="00CE1E16">
        <w:rPr>
          <w:rFonts w:ascii="Arial Narrow" w:hAnsi="Arial Narrow"/>
          <w:b/>
        </w:rPr>
        <w:t>*</w:t>
      </w:r>
      <w:r w:rsidRPr="00CE1E16">
        <w:rPr>
          <w:rFonts w:ascii="Arial Narrow" w:hAnsi="Arial Narrow"/>
        </w:rPr>
        <w:t xml:space="preserve"> Oversees daily tasks of staff involved in zoning and development application intake, review of subdivision plats, development plans, and other site plans, issuance of zoning and sign permits, and participates in said activities as workload or project type requires. Understands, interprets, and administers regulations. </w:t>
      </w:r>
    </w:p>
    <w:p w:rsidR="00CE1E16" w:rsidRPr="00CE1E16" w:rsidRDefault="00CE1E16" w:rsidP="00CE1E16">
      <w:pPr>
        <w:pStyle w:val="Default"/>
        <w:spacing w:after="32"/>
        <w:rPr>
          <w:rFonts w:ascii="Arial Narrow" w:hAnsi="Arial Narrow"/>
        </w:rPr>
      </w:pPr>
      <w:r w:rsidRPr="00CE1E16">
        <w:rPr>
          <w:rFonts w:ascii="Arial Narrow" w:hAnsi="Arial Narrow"/>
        </w:rPr>
        <w:t xml:space="preserve">*Understands the role of all County departments, the State, and other agencies in the land development process and maintains good relationships with those involved. </w:t>
      </w:r>
    </w:p>
    <w:p w:rsidR="00CE1E16" w:rsidRPr="00CE1E16" w:rsidRDefault="00CE1E16" w:rsidP="00CE1E16">
      <w:pPr>
        <w:pStyle w:val="Default"/>
        <w:spacing w:after="32"/>
        <w:rPr>
          <w:rFonts w:ascii="Arial Narrow" w:hAnsi="Arial Narrow"/>
        </w:rPr>
      </w:pPr>
      <w:r w:rsidRPr="00CE1E16">
        <w:rPr>
          <w:rFonts w:ascii="Arial Narrow" w:hAnsi="Arial Narrow"/>
          <w:b/>
        </w:rPr>
        <w:t>*</w:t>
      </w:r>
      <w:r w:rsidRPr="00CE1E16">
        <w:rPr>
          <w:rFonts w:ascii="Arial Narrow" w:hAnsi="Arial Narrow"/>
        </w:rPr>
        <w:t xml:space="preserve"> Oversees coordination of plan approvals from other agencies, such as the storm water runoff/grading and road design approvals from County Engineering, water and sewer infrastructure approvals from the appropriate provider, any approvals needed through the SC Department of Health and Environmental Control, addresses and street names from GIS, etc. </w:t>
      </w:r>
    </w:p>
    <w:p w:rsidR="00CE1E16" w:rsidRPr="00CE1E16" w:rsidRDefault="00CE1E16" w:rsidP="00CE1E16">
      <w:pPr>
        <w:pStyle w:val="Default"/>
        <w:spacing w:after="32"/>
        <w:rPr>
          <w:rFonts w:ascii="Arial Narrow" w:hAnsi="Arial Narrow"/>
        </w:rPr>
      </w:pPr>
      <w:r w:rsidRPr="00CE1E16">
        <w:rPr>
          <w:rFonts w:ascii="Arial Narrow" w:hAnsi="Arial Narrow"/>
          <w:b/>
        </w:rPr>
        <w:t>*</w:t>
      </w:r>
      <w:r w:rsidRPr="00CE1E16">
        <w:rPr>
          <w:rFonts w:ascii="Arial Narrow" w:hAnsi="Arial Narrow"/>
        </w:rPr>
        <w:t xml:space="preserve"> Recognizes and resolves issues with plats and site plans, as necessary, with legal staff, Register of Deeds, Assessor’s Office, etc. </w:t>
      </w:r>
    </w:p>
    <w:p w:rsidR="00CE1E16" w:rsidRPr="00CE1E16" w:rsidRDefault="00CE1E16" w:rsidP="00CE1E16">
      <w:pPr>
        <w:pStyle w:val="Default"/>
        <w:spacing w:after="32"/>
        <w:rPr>
          <w:rFonts w:ascii="Arial Narrow" w:hAnsi="Arial Narrow"/>
        </w:rPr>
      </w:pPr>
      <w:r w:rsidRPr="00CE1E16">
        <w:rPr>
          <w:rFonts w:ascii="Arial Narrow" w:hAnsi="Arial Narrow"/>
          <w:b/>
        </w:rPr>
        <w:t>*</w:t>
      </w:r>
      <w:r w:rsidRPr="00CE1E16">
        <w:rPr>
          <w:rFonts w:ascii="Arial Narrow" w:hAnsi="Arial Narrow"/>
        </w:rPr>
        <w:t xml:space="preserve"> Oversees preparation of materials, such as staff reports, packets, and PowerPoint presentations, for planning commission and board of zoning appeals monthly meetings. Keeps associated deadlines. Oversees follow-up correspondence after meetings. </w:t>
      </w:r>
    </w:p>
    <w:p w:rsidR="00CE1E16" w:rsidRPr="00CE1E16" w:rsidRDefault="00CE1E16" w:rsidP="00CE1E16">
      <w:pPr>
        <w:pStyle w:val="Default"/>
        <w:spacing w:after="32"/>
        <w:rPr>
          <w:rFonts w:ascii="Arial Narrow" w:hAnsi="Arial Narrow"/>
        </w:rPr>
      </w:pPr>
      <w:r w:rsidRPr="00CE1E16">
        <w:rPr>
          <w:rFonts w:ascii="Arial Narrow" w:hAnsi="Arial Narrow"/>
          <w:b/>
        </w:rPr>
        <w:t>*</w:t>
      </w:r>
      <w:r w:rsidRPr="00CE1E16">
        <w:rPr>
          <w:rFonts w:ascii="Arial Narrow" w:hAnsi="Arial Narrow"/>
        </w:rPr>
        <w:t xml:space="preserve">Prepares for and presides over the Technical Advisory Committee on a regular basis. </w:t>
      </w:r>
    </w:p>
    <w:p w:rsidR="00CE1E16" w:rsidRPr="00CE1E16" w:rsidRDefault="00CE1E16" w:rsidP="00CE1E16">
      <w:pPr>
        <w:pStyle w:val="Default"/>
        <w:spacing w:after="32"/>
        <w:rPr>
          <w:rFonts w:ascii="Arial Narrow" w:hAnsi="Arial Narrow"/>
        </w:rPr>
      </w:pPr>
      <w:r w:rsidRPr="00CE1E16">
        <w:rPr>
          <w:rFonts w:ascii="Arial Narrow" w:hAnsi="Arial Narrow"/>
          <w:b/>
        </w:rPr>
        <w:t>*</w:t>
      </w:r>
      <w:r w:rsidRPr="00CE1E16">
        <w:rPr>
          <w:rFonts w:ascii="Arial Narrow" w:hAnsi="Arial Narrow"/>
        </w:rPr>
        <w:t xml:space="preserve"> Monitors the effectiveness of zoning and land development regulations and other ordinances along with related policies and procedures. Proposes amendments to ordinances and procedures, as needed. </w:t>
      </w:r>
    </w:p>
    <w:p w:rsidR="00CE1E16" w:rsidRPr="00CE1E16" w:rsidRDefault="00CE1E16" w:rsidP="00CE1E16">
      <w:pPr>
        <w:pStyle w:val="Default"/>
        <w:spacing w:after="32"/>
        <w:rPr>
          <w:rFonts w:ascii="Arial Narrow" w:hAnsi="Arial Narrow"/>
        </w:rPr>
      </w:pPr>
      <w:r w:rsidRPr="00CE1E16">
        <w:rPr>
          <w:rFonts w:ascii="Arial Narrow" w:hAnsi="Arial Narrow"/>
        </w:rPr>
        <w:t xml:space="preserve">*Supervises assigned staff, including but not limited to managing day-to-day activities, training and development, ensuring quality customer service, evaluating staff performance. </w:t>
      </w:r>
    </w:p>
    <w:p w:rsidR="00CE1E16" w:rsidRPr="00CE1E16" w:rsidRDefault="00CE1E16" w:rsidP="00CE1E16">
      <w:pPr>
        <w:pStyle w:val="Default"/>
        <w:spacing w:after="32"/>
        <w:rPr>
          <w:rFonts w:ascii="Arial Narrow" w:hAnsi="Arial Narrow"/>
        </w:rPr>
      </w:pPr>
      <w:r w:rsidRPr="00CE1E16">
        <w:rPr>
          <w:rFonts w:ascii="Arial Narrow" w:hAnsi="Arial Narrow"/>
          <w:b/>
        </w:rPr>
        <w:t xml:space="preserve">* </w:t>
      </w:r>
      <w:r w:rsidRPr="00CE1E16">
        <w:rPr>
          <w:rFonts w:ascii="Arial Narrow" w:hAnsi="Arial Narrow"/>
        </w:rPr>
        <w:t xml:space="preserve">Oversees preparation of Land Use and Zoning compliance letters and FOIA requests. </w:t>
      </w:r>
    </w:p>
    <w:p w:rsidR="00CE1E16" w:rsidRPr="00CE1E16" w:rsidRDefault="00CE1E16" w:rsidP="00CE1E16">
      <w:pPr>
        <w:pStyle w:val="Default"/>
        <w:spacing w:after="32"/>
        <w:rPr>
          <w:rFonts w:ascii="Arial Narrow" w:hAnsi="Arial Narrow"/>
        </w:rPr>
      </w:pPr>
      <w:r w:rsidRPr="00CE1E16">
        <w:rPr>
          <w:rFonts w:ascii="Arial Narrow" w:hAnsi="Arial Narrow"/>
          <w:b/>
        </w:rPr>
        <w:t>*</w:t>
      </w:r>
      <w:r w:rsidRPr="00CE1E16">
        <w:rPr>
          <w:rFonts w:ascii="Arial Narrow" w:hAnsi="Arial Narrow"/>
        </w:rPr>
        <w:t xml:space="preserve"> Receives questions/complaints from public regarding land use/zoning issues; maintains files and records pertaining to enforcement program; prepares evidence and testifies in court, if necessary. Works in cooperation with Environmental Enforcement Department on citations for same. </w:t>
      </w:r>
    </w:p>
    <w:p w:rsidR="00CE1E16" w:rsidRPr="00CE1E16" w:rsidRDefault="00CE1E16" w:rsidP="00CE1E16">
      <w:pPr>
        <w:pStyle w:val="Default"/>
        <w:rPr>
          <w:rFonts w:ascii="Arial Narrow" w:hAnsi="Arial Narrow"/>
        </w:rPr>
      </w:pPr>
      <w:r w:rsidRPr="00CE1E16">
        <w:rPr>
          <w:rFonts w:ascii="Arial Narrow" w:hAnsi="Arial Narrow"/>
          <w:b/>
        </w:rPr>
        <w:lastRenderedPageBreak/>
        <w:t>*</w:t>
      </w:r>
      <w:r w:rsidRPr="00CE1E16">
        <w:rPr>
          <w:rFonts w:ascii="Arial Narrow" w:hAnsi="Arial Narrow"/>
        </w:rPr>
        <w:t xml:space="preserve"> Researches planning/land use-related issues, gathers and analyzes data, compiles information, and prepares reports, including maps and graphics. Presents such work, as necessary, to the Planning Staff, Planning Commission, Board of Zoning Appeals and others. </w:t>
      </w:r>
    </w:p>
    <w:p w:rsidR="00CE1E16" w:rsidRPr="00CE1E16" w:rsidRDefault="00CE1E16" w:rsidP="00CE1E16">
      <w:pPr>
        <w:pStyle w:val="Default"/>
        <w:rPr>
          <w:rFonts w:ascii="Arial Narrow" w:hAnsi="Arial Narrow"/>
        </w:rPr>
      </w:pPr>
    </w:p>
    <w:p w:rsidR="00CE1E16" w:rsidRDefault="00CE1E16" w:rsidP="00CE1E16">
      <w:pPr>
        <w:pStyle w:val="Default"/>
        <w:rPr>
          <w:rFonts w:ascii="Arial Narrow" w:hAnsi="Arial Narrow"/>
          <w:b/>
        </w:rPr>
      </w:pPr>
      <w:r w:rsidRPr="00CE1E16">
        <w:rPr>
          <w:rFonts w:ascii="Arial Narrow" w:hAnsi="Arial Narrow"/>
          <w:b/>
        </w:rPr>
        <w:t>APPLICATIONS ACCEPTED UNTIL POSITION IS FILLED.</w:t>
      </w:r>
    </w:p>
    <w:p w:rsidR="00523616" w:rsidRDefault="00523616" w:rsidP="00CE1E16">
      <w:pPr>
        <w:pStyle w:val="Default"/>
        <w:rPr>
          <w:rFonts w:ascii="Arial Narrow" w:hAnsi="Arial Narrow"/>
          <w:b/>
        </w:rPr>
      </w:pPr>
    </w:p>
    <w:p w:rsidR="00523616" w:rsidRPr="00CE1E16" w:rsidRDefault="00523616" w:rsidP="00CE1E16">
      <w:pPr>
        <w:pStyle w:val="Default"/>
        <w:rPr>
          <w:rFonts w:ascii="Arial Narrow" w:hAnsi="Arial Narrow"/>
          <w:b/>
        </w:rPr>
      </w:pPr>
      <w:bookmarkStart w:id="0" w:name="_GoBack"/>
      <w:r>
        <w:rPr>
          <w:rFonts w:ascii="Arial Narrow" w:hAnsi="Arial Narrow"/>
          <w:b/>
        </w:rPr>
        <w:t>Please apply at: www.spartanburgcounty.org</w:t>
      </w:r>
    </w:p>
    <w:bookmarkEnd w:id="0"/>
    <w:p w:rsidR="00CE1E16" w:rsidRPr="00CE1E16" w:rsidRDefault="00CE1E16" w:rsidP="00CE1E16">
      <w:pPr>
        <w:rPr>
          <w:rFonts w:ascii="Arial Narrow" w:hAnsi="Arial Narrow"/>
          <w:sz w:val="24"/>
          <w:szCs w:val="24"/>
        </w:rPr>
      </w:pPr>
    </w:p>
    <w:p w:rsidR="006332C8" w:rsidRPr="00CE1E16" w:rsidRDefault="006332C8">
      <w:pPr>
        <w:rPr>
          <w:sz w:val="24"/>
          <w:szCs w:val="24"/>
        </w:rPr>
      </w:pPr>
    </w:p>
    <w:sectPr w:rsidR="006332C8" w:rsidRPr="00CE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16"/>
    <w:rsid w:val="00523616"/>
    <w:rsid w:val="006332C8"/>
    <w:rsid w:val="006565A1"/>
    <w:rsid w:val="00CE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94031-7868-4330-B209-0BD43BB0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E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Sasha</dc:creator>
  <cp:keywords/>
  <dc:description/>
  <cp:lastModifiedBy>Katherine Amidon</cp:lastModifiedBy>
  <cp:revision>2</cp:revision>
  <dcterms:created xsi:type="dcterms:W3CDTF">2021-04-20T21:48:00Z</dcterms:created>
  <dcterms:modified xsi:type="dcterms:W3CDTF">2021-04-20T21:48:00Z</dcterms:modified>
</cp:coreProperties>
</file>